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69" w:rsidRPr="00260B69" w:rsidRDefault="00260B69" w:rsidP="00260B6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B69">
        <w:rPr>
          <w:rFonts w:ascii="Times New Roman" w:hAnsi="Times New Roman" w:cs="Times New Roman"/>
          <w:b/>
          <w:color w:val="FF0000"/>
          <w:sz w:val="28"/>
          <w:szCs w:val="28"/>
        </w:rPr>
        <w:t>Диспансеризация и профилактические осмотры пациентов,</w:t>
      </w:r>
    </w:p>
    <w:p w:rsidR="003514DB" w:rsidRDefault="00260B69" w:rsidP="00260B6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0B69">
        <w:rPr>
          <w:rFonts w:ascii="Times New Roman" w:hAnsi="Times New Roman" w:cs="Times New Roman"/>
          <w:b/>
          <w:color w:val="FF0000"/>
          <w:sz w:val="28"/>
          <w:szCs w:val="28"/>
        </w:rPr>
        <w:t>прикрепленных по ОМС</w:t>
      </w:r>
    </w:p>
    <w:p w:rsidR="00260B69" w:rsidRPr="00260B69" w:rsidRDefault="00260B69" w:rsidP="00260B6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sz w:val="28"/>
          <w:szCs w:val="28"/>
          <w:lang w:eastAsia="ru-RU"/>
        </w:rPr>
        <w:t>В амбулаторных подразделениях ФБУЗ «Лечебно-реабилитационный центр Минэкономразвития России» проводятся профилактические медицинские осмотры и диспансеризация пациентов, прикрепленных на медицинское обслуживание по ОМС.</w:t>
      </w:r>
    </w:p>
    <w:p w:rsid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69" w:rsidRDefault="00260B69" w:rsidP="00260B69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Профилактический медицинский осмотр</w:t>
      </w:r>
    </w:p>
    <w:p w:rsidR="00260B69" w:rsidRPr="00260B69" w:rsidRDefault="00260B69" w:rsidP="00260B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рофилактический медицинский осмотр проводится, если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текущем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 году пациенту исполняется (или исполнилось): 19, 20, 22, 23, 25, 26, 28, 29, 31, 32, 34, 35, 37 и 38 лет</w:t>
      </w:r>
    </w:p>
    <w:p w:rsidR="00260B69" w:rsidRDefault="00260B69" w:rsidP="00260B6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Профилактический медицинский осмотр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 – это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 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Профилактический медицинский осмотр проводится ежегодно: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sz w:val="28"/>
          <w:szCs w:val="28"/>
          <w:lang w:eastAsia="ru-RU"/>
        </w:rPr>
        <w:t>в качестве самостоятельного мероприятия,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sz w:val="28"/>
          <w:szCs w:val="28"/>
          <w:lang w:eastAsia="ru-RU"/>
        </w:rPr>
        <w:t>в рамках диспансеризации,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sz w:val="28"/>
          <w:szCs w:val="28"/>
          <w:lang w:eastAsia="ru-RU"/>
        </w:rPr>
        <w:t>в рамках диспансерного наблюдения.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0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Профилактический медицинский осмотр включает в себя: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анкетирование граждан в возрасте 18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измерение артериального давления на периферических артериях для граждан в возрасте 18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исследование уровня общего холестерина в крови для граждан в возрасте 18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определение уровня глюкозы в крови натощак для граждан в возрасте 18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относительного </w:t>
      </w:r>
      <w:proofErr w:type="gramStart"/>
      <w:r w:rsidRPr="00260B69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gramEnd"/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 риска у граждан в возрасте от 18 до 39 лет включительно;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абсолютного </w:t>
      </w:r>
      <w:proofErr w:type="gramStart"/>
      <w:r w:rsidRPr="00260B69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сердечно-сосудистого</w:t>
      </w:r>
      <w:proofErr w:type="gramEnd"/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 риска у граждан в возрасте от 40 до 64 лет включительно;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 рентгенографию легких для граждан в возрасте 18 лет и старше 1 раз в 2 года;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осмотр врачом акушером-гинекологом женщин в возрасте от 18 и старше;</w:t>
      </w:r>
    </w:p>
    <w:p w:rsidR="00260B69" w:rsidRPr="00260B69" w:rsidRDefault="00260B69" w:rsidP="00260B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врачом-терапевтом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0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5E68" w:rsidRPr="00D55E68" w:rsidRDefault="00D55E68" w:rsidP="00D5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5E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Диспансеризация</w:t>
      </w:r>
    </w:p>
    <w:p w:rsidR="00D55E68" w:rsidRPr="00D55E68" w:rsidRDefault="00D55E68" w:rsidP="00D55E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спансеризация,</w:t>
      </w:r>
      <w:r w:rsidRP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проводится пациенту, которому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этом году исполняется (или исполнилось): 18, 21, 24, 27, 30, 33, 36, 39, 40 лет и старше </w:t>
      </w:r>
      <w:r w:rsidRP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ежегодно</w:t>
      </w:r>
      <w:r w:rsidRP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60B69" w:rsidRPr="00260B69" w:rsidRDefault="00260B69" w:rsidP="00D55E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Диспансеризация – 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260B69" w:rsidRPr="00260B69" w:rsidRDefault="00260B69" w:rsidP="00D55E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Диспансеризация взрослого населения проводится в два этапа </w:t>
      </w:r>
      <w:r w:rsidRPr="00260B6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 раз в три года в возрасте от 18 до 39 лет включительно, и ежегодно в возрасте 40 лет и старше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также в отношении отдельных категорий граждан.</w:t>
      </w:r>
    </w:p>
    <w:p w:rsidR="00260B69" w:rsidRPr="00260B69" w:rsidRDefault="00260B69" w:rsidP="00D55E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Первый этап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диспансеризации проводится с целью выявления у граждан признаков хронических неинфекционных заболеваний, факторов риска их развития, а также определения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260B69" w:rsidRPr="00260B69" w:rsidRDefault="00260B69" w:rsidP="00D55E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первый этап диспансеризации входят:</w:t>
      </w:r>
    </w:p>
    <w:p w:rsidR="00260B69" w:rsidRPr="00260B69" w:rsidRDefault="00260B69" w:rsidP="00D55E6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Профилактический медицинский осмотр: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опрос (анкетирование)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измерение роста, массы тела, окружности талии, расчет индекса массы тела;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измерение артериального давления;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исследование уровня общего холестерина в крови;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определение уровня глюкозы в крови;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определение риска </w:t>
      </w:r>
      <w:proofErr w:type="gramStart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сердечно-сосудистых</w:t>
      </w:r>
      <w:proofErr w:type="gramEnd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заболеваний (с 18 до 64 лет);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флюорография (1 раз в 2 года);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электрокардиографию в покое (при первом прохождении осмотра, далее в возрасте 35 лет и старше);</w:t>
      </w:r>
    </w:p>
    <w:p w:rsidR="00260B69" w:rsidRPr="00260B69" w:rsidRDefault="00260B69" w:rsidP="00D55E6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измерение внутриглазного давления (при первом прохождении осмотра, далее с 40 лет);</w:t>
      </w:r>
    </w:p>
    <w:p w:rsidR="00260B69" w:rsidRPr="00260B69" w:rsidRDefault="00260B69" w:rsidP="00D5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lastRenderedPageBreak/>
        <w:t>2. Скрининг на раннее выявление онкологических заболеваний: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Исследование кала на скрытую кровь (1 раз в 2 года в возрасте от 40 до 64 лет, 1 раз в год в возрасте от 65 до 75 лет;</w:t>
      </w:r>
    </w:p>
    <w:p w:rsidR="00260B69" w:rsidRPr="00260B69" w:rsidRDefault="00260B69" w:rsidP="00D55E6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Эзофагогастродуоденоскопия</w:t>
      </w:r>
      <w:proofErr w:type="spellEnd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45 лет;</w:t>
      </w:r>
    </w:p>
    <w:p w:rsidR="00260B69" w:rsidRPr="00260B69" w:rsidRDefault="00260B69" w:rsidP="00D5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женщин:</w:t>
      </w:r>
    </w:p>
    <w:p w:rsidR="00260B69" w:rsidRPr="00260B69" w:rsidRDefault="00260B69" w:rsidP="00D55E6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Осмотр фельдшером (акушеркой) (с 18 и старше);</w:t>
      </w:r>
    </w:p>
    <w:p w:rsidR="00260B69" w:rsidRPr="00260B69" w:rsidRDefault="00260B69" w:rsidP="00D55E6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Взятие мазка с шейки матки, цитологическое исследование мазка с шейки матки 1 раз в 3 года в возрасте от 18 до 64 лет;</w:t>
      </w:r>
    </w:p>
    <w:p w:rsidR="00260B69" w:rsidRPr="00260B69" w:rsidRDefault="00260B69" w:rsidP="00D55E6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Маммография (1 раз в 2 года в возрасте от 40 до 75 лет)</w:t>
      </w:r>
    </w:p>
    <w:p w:rsidR="00260B69" w:rsidRPr="00260B69" w:rsidRDefault="00260B69" w:rsidP="00D5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мужчин:</w:t>
      </w:r>
    </w:p>
    <w:p w:rsidR="00260B69" w:rsidRPr="00260B69" w:rsidRDefault="00260B69" w:rsidP="00D55E6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Определение </w:t>
      </w:r>
      <w:proofErr w:type="gramStart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простат-специфического</w:t>
      </w:r>
      <w:proofErr w:type="gramEnd"/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антигена в крови у мужчин в возрасте 45, 50, 55, 60 и 64 лет.;</w:t>
      </w:r>
    </w:p>
    <w:p w:rsidR="00260B69" w:rsidRPr="00260B69" w:rsidRDefault="00260B69" w:rsidP="00D5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3. Краткое профилактическое консультирование;</w:t>
      </w:r>
    </w:p>
    <w:p w:rsidR="00260B69" w:rsidRPr="00260B69" w:rsidRDefault="00260B69" w:rsidP="00D5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4. Общий анализ крови (с 40 лет и старше);</w:t>
      </w:r>
    </w:p>
    <w:p w:rsidR="00260B69" w:rsidRPr="00260B69" w:rsidRDefault="00260B69" w:rsidP="00D5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0B69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5. Прием (осмотр) врачом-терапевтом,</w:t>
      </w:r>
      <w:r w:rsidRPr="00260B6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260B69" w:rsidRPr="00D55E68" w:rsidRDefault="00260B69" w:rsidP="00D55E6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При наличии показаний терапевт может направить Вас на индивидуальное углубленное консультирование в школу здоровья пациентов. Кроме этого, если в ходе диспансеризации выявлены отклонения от показателей нормы, то Вам будут назначены дополнительные обследования и осмотры с учетом порядков</w:t>
      </w:r>
      <w:r w:rsidR="00D55E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оказания медицинской помощи.</w:t>
      </w:r>
      <w:bookmarkStart w:id="0" w:name="_GoBack"/>
      <w:bookmarkEnd w:id="0"/>
    </w:p>
    <w:sectPr w:rsidR="00260B69" w:rsidRPr="00D5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96"/>
    <w:multiLevelType w:val="multilevel"/>
    <w:tmpl w:val="608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46C8"/>
    <w:multiLevelType w:val="multilevel"/>
    <w:tmpl w:val="43AC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36415"/>
    <w:multiLevelType w:val="multilevel"/>
    <w:tmpl w:val="A1DE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134D"/>
    <w:multiLevelType w:val="multilevel"/>
    <w:tmpl w:val="3AA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C04F6"/>
    <w:multiLevelType w:val="multilevel"/>
    <w:tmpl w:val="1DDA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57640"/>
    <w:multiLevelType w:val="multilevel"/>
    <w:tmpl w:val="95C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06B79"/>
    <w:multiLevelType w:val="multilevel"/>
    <w:tmpl w:val="921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B0948"/>
    <w:multiLevelType w:val="multilevel"/>
    <w:tmpl w:val="8ED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02"/>
    <w:rsid w:val="00260B69"/>
    <w:rsid w:val="0094262E"/>
    <w:rsid w:val="00B23238"/>
    <w:rsid w:val="00D55E68"/>
    <w:rsid w:val="00E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Бабарина</dc:creator>
  <cp:keywords/>
  <dc:description/>
  <cp:lastModifiedBy>Бабарина</cp:lastModifiedBy>
  <cp:revision>3</cp:revision>
  <dcterms:created xsi:type="dcterms:W3CDTF">2024-03-29T12:20:00Z</dcterms:created>
  <dcterms:modified xsi:type="dcterms:W3CDTF">2024-03-29T12:38:00Z</dcterms:modified>
</cp:coreProperties>
</file>